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AB4" w:rsidRPr="00484D4A" w:rsidRDefault="00C34AB4" w:rsidP="00C34AB4">
      <w:pPr>
        <w:rPr>
          <w:b/>
          <w:bCs/>
          <w:sz w:val="36"/>
          <w:szCs w:val="36"/>
          <w:rtl/>
          <w:lang w:bidi="ar-EG"/>
        </w:rPr>
      </w:pPr>
      <w:r w:rsidRPr="00484D4A">
        <w:rPr>
          <w:rFonts w:hint="cs"/>
          <w:b/>
          <w:bCs/>
          <w:sz w:val="36"/>
          <w:szCs w:val="36"/>
          <w:rtl/>
          <w:lang w:bidi="ar-EG"/>
        </w:rPr>
        <w:t>فيات تطرح بيك أب متطورة فى الصيف القادم</w:t>
      </w:r>
    </w:p>
    <w:p w:rsidR="00C34AB4" w:rsidRPr="00484D4A" w:rsidRDefault="00C34AB4" w:rsidP="00C34AB4">
      <w:pPr>
        <w:rPr>
          <w:b/>
          <w:bCs/>
          <w:sz w:val="36"/>
          <w:szCs w:val="36"/>
          <w:rtl/>
          <w:lang w:bidi="ar-EG"/>
        </w:rPr>
      </w:pPr>
      <w:r w:rsidRPr="00484D4A">
        <w:rPr>
          <w:rFonts w:hint="cs"/>
          <w:b/>
          <w:bCs/>
          <w:sz w:val="36"/>
          <w:szCs w:val="36"/>
          <w:rtl/>
          <w:lang w:bidi="ar-EG"/>
        </w:rPr>
        <w:t>شريف على</w:t>
      </w:r>
    </w:p>
    <w:p w:rsidR="00C34AB4" w:rsidRPr="00177869" w:rsidRDefault="00C34AB4" w:rsidP="00C34AB4">
      <w:pPr>
        <w:rPr>
          <w:sz w:val="36"/>
          <w:szCs w:val="36"/>
          <w:rtl/>
          <w:lang w:bidi="ar-EG"/>
        </w:rPr>
      </w:pPr>
      <w:r w:rsidRPr="00177869">
        <w:rPr>
          <w:rFonts w:hint="cs"/>
          <w:sz w:val="36"/>
          <w:szCs w:val="36"/>
          <w:rtl/>
          <w:lang w:bidi="ar-EG"/>
        </w:rPr>
        <w:t>بعد أن قدمتها فى معرض جنيف العام الماضى كنموذج تصورى، تنوى فيات تقديم موديل فول باك كروس البيك أب هذا الصيف.</w:t>
      </w:r>
    </w:p>
    <w:p w:rsidR="00C34AB4" w:rsidRPr="00177869" w:rsidRDefault="00C34AB4" w:rsidP="00C34AB4">
      <w:pPr>
        <w:rPr>
          <w:sz w:val="36"/>
          <w:szCs w:val="36"/>
          <w:rtl/>
          <w:lang w:bidi="ar-EG"/>
        </w:rPr>
      </w:pPr>
      <w:r w:rsidRPr="00177869">
        <w:rPr>
          <w:rFonts w:hint="cs"/>
          <w:sz w:val="36"/>
          <w:szCs w:val="36"/>
          <w:rtl/>
          <w:lang w:bidi="ar-EG"/>
        </w:rPr>
        <w:t xml:space="preserve">بالطبع ستختلف السيارة فى كثير من الملامح عن موديل فول باك العادى والذى يعد نسخة بشعار فيات من موديل ميتسوبيشى </w:t>
      </w:r>
      <w:r w:rsidRPr="00177869">
        <w:rPr>
          <w:sz w:val="36"/>
          <w:szCs w:val="36"/>
          <w:lang w:bidi="ar-EG"/>
        </w:rPr>
        <w:t>L200</w:t>
      </w:r>
      <w:r w:rsidRPr="00177869">
        <w:rPr>
          <w:rFonts w:hint="cs"/>
          <w:sz w:val="36"/>
          <w:szCs w:val="36"/>
          <w:rtl/>
          <w:lang w:bidi="ar-EG"/>
        </w:rPr>
        <w:t>. ,ابرز التغييرات التى ستميز الموديل الجديد تتمثل فى الشبكة الأمامية ذات اللون الأسود المطفأ وهو نفس اللون الذى يطغى على الكثير من التفاصيل الأخرى ومنها صندوق أمتعة أسود وقضيب رياضي خلفى بنفس اللون.</w:t>
      </w:r>
    </w:p>
    <w:p w:rsidR="00C34AB4" w:rsidRPr="00177869" w:rsidRDefault="00C34AB4" w:rsidP="00C34AB4">
      <w:pPr>
        <w:rPr>
          <w:sz w:val="36"/>
          <w:szCs w:val="36"/>
          <w:rtl/>
          <w:lang w:bidi="ar-EG"/>
        </w:rPr>
      </w:pPr>
      <w:r w:rsidRPr="00177869">
        <w:rPr>
          <w:rFonts w:hint="cs"/>
          <w:sz w:val="36"/>
          <w:szCs w:val="36"/>
          <w:rtl/>
          <w:lang w:bidi="ar-EG"/>
        </w:rPr>
        <w:t xml:space="preserve">ستباع البيك أب الجديدة بكابينة مزدوجة فقط وستعتمد على محرك تربو ديزل سعة </w:t>
      </w:r>
      <w:r w:rsidRPr="00177869">
        <w:rPr>
          <w:sz w:val="36"/>
          <w:szCs w:val="36"/>
          <w:lang w:bidi="ar-EG"/>
        </w:rPr>
        <w:t>2.4</w:t>
      </w:r>
      <w:r w:rsidRPr="00177869">
        <w:rPr>
          <w:rFonts w:hint="cs"/>
          <w:sz w:val="36"/>
          <w:szCs w:val="36"/>
          <w:rtl/>
          <w:lang w:bidi="ar-EG"/>
        </w:rPr>
        <w:t xml:space="preserve"> لتر بقوة 178 حصاناً وعزم يصل إلى 430 نيوتن متر. ويمكن أن يتصل المحرك إما بناقل يدوى لخمس سرعات أو أوتوماتيكى لأربع سرعات.</w:t>
      </w:r>
    </w:p>
    <w:p w:rsidR="00C34AB4" w:rsidRPr="00177869" w:rsidRDefault="00C34AB4" w:rsidP="00C34AB4">
      <w:pPr>
        <w:rPr>
          <w:sz w:val="36"/>
          <w:szCs w:val="36"/>
          <w:rtl/>
          <w:lang w:bidi="ar-EG"/>
        </w:rPr>
      </w:pPr>
      <w:r w:rsidRPr="00177869">
        <w:rPr>
          <w:rFonts w:hint="cs"/>
          <w:sz w:val="36"/>
          <w:szCs w:val="36"/>
          <w:rtl/>
          <w:lang w:bidi="ar-EG"/>
        </w:rPr>
        <w:t xml:space="preserve">سيكون بمقدور مالكى الشاحنى الصغيرة الأنتقال بين نظامى الدفع الكللى والأمامى من خلال مؤشر إلكترونى مع إمكانية الأختيار بين 4 حلالت للدفع الكلى. كما سيتوافر للسيارة مجموعة من التجهيزات منها مانع إغلاق الفرامل والتوزيع الإلكترونى لقوتها ومساعد ثبات المقطورة وتحذير من مغادرة الحارة المرورية وسبع وسائد هوائية ومثبت سرعة ومصابيح زينون ثنائية ومصابيح ضباب أمامية وأضواء </w:t>
      </w:r>
      <w:r w:rsidRPr="00177869">
        <w:rPr>
          <w:sz w:val="36"/>
          <w:szCs w:val="36"/>
          <w:lang w:bidi="ar-EG"/>
        </w:rPr>
        <w:t>LED</w:t>
      </w:r>
      <w:r w:rsidRPr="00177869">
        <w:rPr>
          <w:rFonts w:hint="cs"/>
          <w:sz w:val="36"/>
          <w:szCs w:val="36"/>
          <w:rtl/>
          <w:lang w:bidi="ar-EG"/>
        </w:rPr>
        <w:t xml:space="preserve"> نهارية. كما سيتوافر للموديل مقاعد وعجلد قيادة ومقبض لناقل ا</w:t>
      </w:r>
      <w:r>
        <w:rPr>
          <w:rFonts w:hint="cs"/>
          <w:sz w:val="36"/>
          <w:szCs w:val="36"/>
          <w:rtl/>
          <w:lang w:bidi="ar-EG"/>
        </w:rPr>
        <w:t>لسرعات تمت تغطيتهم بالجلد وتح</w:t>
      </w:r>
      <w:r w:rsidRPr="00177869">
        <w:rPr>
          <w:rFonts w:hint="cs"/>
          <w:sz w:val="36"/>
          <w:szCs w:val="36"/>
          <w:rtl/>
          <w:lang w:bidi="ar-EG"/>
        </w:rPr>
        <w:t>كم فى الطقس لمنطقتين ومقاعد أمامية يمكن تدفئتها مغ إمكانية ضبط مقعد السائق على ست أوضاع. وأخيراً ستقدم الشاحنة بشاشة عرض تعمل باللمس مقاس 7 بوصات ونظام سمعى مميز وخاصية البلوتوث للأتصال اللاسلكى مع كاميرا خلفية لركن السيارة ونظام ملاحة من خلال الأقمار الصناعية.</w:t>
      </w:r>
    </w:p>
    <w:p w:rsidR="00CA30D5" w:rsidRDefault="00CA30D5">
      <w:pPr>
        <w:rPr>
          <w:rFonts w:hint="cs"/>
          <w:lang w:bidi="ar-EG"/>
        </w:rPr>
      </w:pPr>
    </w:p>
    <w:sectPr w:rsidR="00CA30D5" w:rsidSect="00565BD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C34AB4"/>
    <w:rsid w:val="002A0DB0"/>
    <w:rsid w:val="00565BDC"/>
    <w:rsid w:val="00613328"/>
    <w:rsid w:val="00C34AB4"/>
    <w:rsid w:val="00CA30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AB4"/>
    <w:pPr>
      <w:bidi/>
    </w:pPr>
  </w:style>
  <w:style w:type="paragraph" w:styleId="Heading1">
    <w:name w:val="heading 1"/>
    <w:basedOn w:val="Normal"/>
    <w:link w:val="Heading1Char"/>
    <w:uiPriority w:val="9"/>
    <w:qFormat/>
    <w:rsid w:val="002A0DB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DB0"/>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1</cp:revision>
  <dcterms:created xsi:type="dcterms:W3CDTF">2017-03-17T08:13:00Z</dcterms:created>
  <dcterms:modified xsi:type="dcterms:W3CDTF">2017-03-17T08:13:00Z</dcterms:modified>
</cp:coreProperties>
</file>